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F140" w14:textId="77777777" w:rsidR="00102D38" w:rsidRDefault="002A0693" w:rsidP="002A0693">
      <w:pPr>
        <w:pStyle w:val="NoSpacing"/>
        <w:tabs>
          <w:tab w:val="left" w:pos="889"/>
          <w:tab w:val="center" w:pos="504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FF9DB05" w14:textId="1FB12FE6" w:rsidR="00F77A23" w:rsidRPr="001C5DB8" w:rsidRDefault="00527389" w:rsidP="00102D38">
      <w:pPr>
        <w:pStyle w:val="NoSpacing"/>
        <w:tabs>
          <w:tab w:val="left" w:pos="889"/>
          <w:tab w:val="center" w:pos="5040"/>
        </w:tabs>
        <w:jc w:val="center"/>
        <w:rPr>
          <w:b/>
        </w:rPr>
      </w:pPr>
      <w:r>
        <w:rPr>
          <w:b/>
        </w:rPr>
        <w:t xml:space="preserve">Jack E. </w:t>
      </w:r>
      <w:proofErr w:type="spellStart"/>
      <w:r>
        <w:rPr>
          <w:b/>
        </w:rPr>
        <w:t>Singley</w:t>
      </w:r>
      <w:proofErr w:type="spellEnd"/>
      <w:r>
        <w:rPr>
          <w:b/>
        </w:rPr>
        <w:t xml:space="preserve"> Academy</w:t>
      </w:r>
    </w:p>
    <w:p w14:paraId="693D8FEA" w14:textId="77777777" w:rsidR="00527389" w:rsidRPr="00527389" w:rsidRDefault="00527389" w:rsidP="00527389">
      <w:pPr>
        <w:jc w:val="center"/>
        <w:rPr>
          <w:rFonts w:ascii="Calibri" w:hAnsi="Calibri" w:cs="Calibri"/>
          <w:color w:val="000000"/>
        </w:rPr>
      </w:pPr>
      <w:r w:rsidRPr="00527389">
        <w:rPr>
          <w:rFonts w:ascii="Calibri" w:hAnsi="Calibri" w:cs="Calibri"/>
          <w:color w:val="000000"/>
        </w:rPr>
        <w:t>4601 N Macarthur Blvd</w:t>
      </w:r>
    </w:p>
    <w:p w14:paraId="3F237341" w14:textId="65232DB4" w:rsidR="002A0693" w:rsidRDefault="00F7062B" w:rsidP="002A0693">
      <w:pPr>
        <w:pStyle w:val="NoSpacing"/>
        <w:jc w:val="center"/>
        <w:rPr>
          <w:b/>
        </w:rPr>
      </w:pPr>
      <w:r>
        <w:rPr>
          <w:b/>
        </w:rPr>
        <w:t>T-STEM</w:t>
      </w:r>
      <w:r w:rsidR="00F77A23" w:rsidRPr="001C5DB8">
        <w:rPr>
          <w:b/>
        </w:rPr>
        <w:t xml:space="preserve"> </w:t>
      </w:r>
      <w:r w:rsidR="004E6145" w:rsidRPr="001C5DB8">
        <w:rPr>
          <w:b/>
        </w:rPr>
        <w:t>LEADERSHIP</w:t>
      </w:r>
      <w:r w:rsidR="00F77A23" w:rsidRPr="001C5DB8">
        <w:rPr>
          <w:b/>
        </w:rPr>
        <w:t xml:space="preserve"> MEETING AGENDA</w:t>
      </w:r>
      <w:r w:rsidR="00FB12A9">
        <w:rPr>
          <w:b/>
        </w:rPr>
        <w:t xml:space="preserve"> #</w:t>
      </w:r>
      <w:r w:rsidR="00316BD2">
        <w:rPr>
          <w:b/>
        </w:rPr>
        <w:t>3</w:t>
      </w:r>
      <w:r w:rsidR="00080329" w:rsidRPr="001C5DB8">
        <w:rPr>
          <w:b/>
        </w:rPr>
        <w:tab/>
      </w:r>
    </w:p>
    <w:p w14:paraId="54AD647D" w14:textId="18200C7C" w:rsidR="00102D38" w:rsidRDefault="00087A9D" w:rsidP="00972FBB">
      <w:pPr>
        <w:pStyle w:val="NoSpacing"/>
        <w:jc w:val="center"/>
        <w:rPr>
          <w:b/>
        </w:rPr>
      </w:pPr>
      <w:sdt>
        <w:sdtPr>
          <w:rPr>
            <w:b/>
          </w:rPr>
          <w:id w:val="231281299"/>
          <w:placeholder>
            <w:docPart w:val="DefaultPlaceholder_1081868576"/>
          </w:placeholder>
          <w:date w:fullDate="2019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6BD2">
            <w:rPr>
              <w:b/>
            </w:rPr>
            <w:t>4/16</w:t>
          </w:r>
          <w:r w:rsidR="00527389">
            <w:rPr>
              <w:b/>
            </w:rPr>
            <w:t>/201</w:t>
          </w:r>
          <w:r w:rsidR="004541CA">
            <w:rPr>
              <w:b/>
            </w:rPr>
            <w:t>9</w:t>
          </w:r>
        </w:sdtContent>
      </w:sdt>
    </w:p>
    <w:p w14:paraId="1AF4EEF2" w14:textId="77777777" w:rsidR="00102D38" w:rsidRDefault="00102D38" w:rsidP="00F77A23">
      <w:pPr>
        <w:pStyle w:val="NoSpacing"/>
        <w:rPr>
          <w:b/>
        </w:rPr>
      </w:pPr>
    </w:p>
    <w:p w14:paraId="208BB8D5" w14:textId="77777777" w:rsidR="00316BD2" w:rsidRDefault="00316BD2" w:rsidP="00316BD2">
      <w:pPr>
        <w:pStyle w:val="NoSpacing"/>
        <w:rPr>
          <w:b/>
        </w:rPr>
      </w:pPr>
      <w:r>
        <w:rPr>
          <w:b/>
        </w:rPr>
        <w:t>FOLLOW-UP FROM LAST MEETING:</w:t>
      </w:r>
    </w:p>
    <w:p w14:paraId="2B3E774E" w14:textId="77777777" w:rsidR="00316BD2" w:rsidRPr="00814BA2" w:rsidRDefault="00316BD2" w:rsidP="00316BD2">
      <w:pPr>
        <w:pStyle w:val="NoSpacing"/>
        <w:numPr>
          <w:ilvl w:val="0"/>
          <w:numId w:val="35"/>
        </w:numPr>
        <w:rPr>
          <w:bCs/>
        </w:rPr>
      </w:pPr>
      <w:r>
        <w:rPr>
          <w:bCs/>
        </w:rPr>
        <w:t>Review of last 30-/60-/90-Day Planning</w:t>
      </w:r>
    </w:p>
    <w:p w14:paraId="1673C075" w14:textId="77777777" w:rsidR="00316BD2" w:rsidRDefault="00316BD2" w:rsidP="00316BD2">
      <w:pPr>
        <w:pStyle w:val="NoSpacing"/>
      </w:pPr>
    </w:p>
    <w:p w14:paraId="71AB092A" w14:textId="77777777" w:rsidR="00316BD2" w:rsidRDefault="00316BD2" w:rsidP="00316BD2">
      <w:pPr>
        <w:pStyle w:val="NoSpacing"/>
      </w:pPr>
      <w:r>
        <w:rPr>
          <w:b/>
        </w:rPr>
        <w:t>BENCHMARK 1: SCHOOL DESIGN--UPDATE</w:t>
      </w:r>
    </w:p>
    <w:p w14:paraId="498B8718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Leadership Design Team Meetings &amp; Notes since last visit</w:t>
      </w:r>
    </w:p>
    <w:p w14:paraId="08CA80DC" w14:textId="77777777" w:rsidR="00316BD2" w:rsidRPr="00E62937" w:rsidRDefault="00316BD2" w:rsidP="00316BD2">
      <w:pPr>
        <w:pStyle w:val="NoSpacing"/>
        <w:numPr>
          <w:ilvl w:val="0"/>
          <w:numId w:val="35"/>
        </w:numPr>
        <w:rPr>
          <w:b/>
        </w:rPr>
      </w:pPr>
      <w:r>
        <w:t>Latest updates to the product website</w:t>
      </w:r>
    </w:p>
    <w:p w14:paraId="5BBE22EE" w14:textId="77777777" w:rsidR="00316BD2" w:rsidRPr="00E62937" w:rsidRDefault="00316BD2" w:rsidP="00316BD2">
      <w:pPr>
        <w:pStyle w:val="NoSpacing"/>
        <w:rPr>
          <w:b/>
        </w:rPr>
      </w:pPr>
      <w:r>
        <w:br/>
      </w:r>
      <w:r w:rsidRPr="00E62937">
        <w:rPr>
          <w:b/>
        </w:rPr>
        <w:t>BENCHMARK 2: TARGET POPULATION—UPDATE</w:t>
      </w:r>
    </w:p>
    <w:p w14:paraId="284EE858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Access OBM Review</w:t>
      </w:r>
    </w:p>
    <w:p w14:paraId="76343050" w14:textId="77777777" w:rsidR="00316BD2" w:rsidRDefault="00316BD2" w:rsidP="00316BD2">
      <w:pPr>
        <w:pStyle w:val="NoSpacing"/>
        <w:numPr>
          <w:ilvl w:val="0"/>
          <w:numId w:val="35"/>
        </w:numPr>
      </w:pPr>
      <w:r>
        <w:t xml:space="preserve">Recruitment for 2019-2020 </w:t>
      </w:r>
    </w:p>
    <w:p w14:paraId="4B2E5DAE" w14:textId="77777777" w:rsidR="00316BD2" w:rsidRPr="00E62937" w:rsidRDefault="00316BD2" w:rsidP="00316BD2">
      <w:pPr>
        <w:pStyle w:val="NoSpacing"/>
        <w:numPr>
          <w:ilvl w:val="0"/>
          <w:numId w:val="35"/>
        </w:numPr>
        <w:rPr>
          <w:b/>
        </w:rPr>
      </w:pPr>
      <w:r>
        <w:t>Latest updates to the product website</w:t>
      </w:r>
    </w:p>
    <w:p w14:paraId="4CCCB659" w14:textId="77777777" w:rsidR="00316BD2" w:rsidRDefault="00316BD2" w:rsidP="00316BD2">
      <w:pPr>
        <w:pStyle w:val="NoSpacing"/>
        <w:rPr>
          <w:b/>
        </w:rPr>
      </w:pPr>
    </w:p>
    <w:p w14:paraId="647C61E0" w14:textId="77777777" w:rsidR="00316BD2" w:rsidRPr="00E56C08" w:rsidRDefault="00316BD2" w:rsidP="00316BD2">
      <w:pPr>
        <w:pStyle w:val="NoSpacing"/>
        <w:rPr>
          <w:b/>
        </w:rPr>
      </w:pPr>
      <w:r>
        <w:rPr>
          <w:b/>
        </w:rPr>
        <w:t>BENCHMARK 3: STRATEGIC ALLIANCES—UPDATE</w:t>
      </w:r>
    </w:p>
    <w:p w14:paraId="12C3BDA6" w14:textId="77777777" w:rsidR="00316BD2" w:rsidRDefault="00316BD2" w:rsidP="00316BD2">
      <w:pPr>
        <w:pStyle w:val="NoSpacing"/>
        <w:numPr>
          <w:ilvl w:val="0"/>
          <w:numId w:val="36"/>
        </w:numPr>
      </w:pPr>
      <w:r>
        <w:t>Updates on IHE Engagements</w:t>
      </w:r>
    </w:p>
    <w:p w14:paraId="7A4F32A9" w14:textId="77777777" w:rsidR="00316BD2" w:rsidRDefault="00316BD2" w:rsidP="00316BD2">
      <w:pPr>
        <w:pStyle w:val="NoSpacing"/>
        <w:numPr>
          <w:ilvl w:val="0"/>
          <w:numId w:val="36"/>
        </w:numPr>
      </w:pPr>
      <w:r>
        <w:t>Update on new B&amp;I partners</w:t>
      </w:r>
    </w:p>
    <w:p w14:paraId="4B5787C9" w14:textId="77777777" w:rsidR="00316BD2" w:rsidRPr="00E62937" w:rsidRDefault="00316BD2" w:rsidP="00316BD2">
      <w:pPr>
        <w:pStyle w:val="NoSpacing"/>
        <w:numPr>
          <w:ilvl w:val="0"/>
          <w:numId w:val="36"/>
        </w:numPr>
        <w:rPr>
          <w:b/>
        </w:rPr>
      </w:pPr>
      <w:r>
        <w:t>Latest updates to the product website</w:t>
      </w:r>
    </w:p>
    <w:p w14:paraId="780116BD" w14:textId="77777777" w:rsidR="00316BD2" w:rsidRDefault="00316BD2" w:rsidP="00316BD2">
      <w:pPr>
        <w:pStyle w:val="NoSpacing"/>
        <w:rPr>
          <w:b/>
        </w:rPr>
      </w:pPr>
    </w:p>
    <w:p w14:paraId="5CD24001" w14:textId="77777777" w:rsidR="00316BD2" w:rsidRDefault="00316BD2" w:rsidP="00316BD2">
      <w:pPr>
        <w:pStyle w:val="NoSpacing"/>
      </w:pPr>
      <w:r>
        <w:rPr>
          <w:b/>
        </w:rPr>
        <w:t>BENCHMARK 4: CURRICULUM, INSTRUCTION AND ASSESSMENT--UPDATE</w:t>
      </w:r>
    </w:p>
    <w:p w14:paraId="08EE3D35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Changes to Courses of Study or Crosswalks</w:t>
      </w:r>
    </w:p>
    <w:p w14:paraId="36AEE1BD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Data Review Processes--Student Academic, Social/Emotional Support</w:t>
      </w:r>
    </w:p>
    <w:p w14:paraId="6E16CE13" w14:textId="77777777" w:rsidR="00316BD2" w:rsidRPr="00E62937" w:rsidRDefault="00316BD2" w:rsidP="00316BD2">
      <w:pPr>
        <w:pStyle w:val="NoSpacing"/>
        <w:numPr>
          <w:ilvl w:val="0"/>
          <w:numId w:val="35"/>
        </w:numPr>
        <w:rPr>
          <w:b/>
        </w:rPr>
      </w:pPr>
      <w:r>
        <w:t>Latest updates to the product website</w:t>
      </w:r>
    </w:p>
    <w:p w14:paraId="7BEC9480" w14:textId="77777777" w:rsidR="00316BD2" w:rsidRDefault="00316BD2" w:rsidP="00316BD2">
      <w:pPr>
        <w:pStyle w:val="NoSpacing"/>
        <w:ind w:left="720"/>
      </w:pPr>
    </w:p>
    <w:p w14:paraId="3E09FE64" w14:textId="77777777" w:rsidR="00316BD2" w:rsidRPr="00295CEF" w:rsidRDefault="00316BD2" w:rsidP="00316BD2">
      <w:pPr>
        <w:pStyle w:val="NoSpacing"/>
        <w:rPr>
          <w:b/>
        </w:rPr>
      </w:pPr>
      <w:r>
        <w:rPr>
          <w:b/>
        </w:rPr>
        <w:t>BENCHMARK 5: WORK-BASED LEARNING--UPDATE</w:t>
      </w:r>
    </w:p>
    <w:p w14:paraId="207120F7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WBL Engagements since last visit</w:t>
      </w:r>
    </w:p>
    <w:p w14:paraId="2F0A6704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Planned engagements for the rest of the spring semester</w:t>
      </w:r>
    </w:p>
    <w:p w14:paraId="3D1EE2A3" w14:textId="77777777" w:rsidR="00316BD2" w:rsidRPr="00E62937" w:rsidRDefault="00316BD2" w:rsidP="00316BD2">
      <w:pPr>
        <w:pStyle w:val="NoSpacing"/>
        <w:numPr>
          <w:ilvl w:val="0"/>
          <w:numId w:val="35"/>
        </w:numPr>
        <w:rPr>
          <w:b/>
        </w:rPr>
      </w:pPr>
      <w:r>
        <w:t>Latest updates to the product website</w:t>
      </w:r>
    </w:p>
    <w:p w14:paraId="64E96D6A" w14:textId="77777777" w:rsidR="00316BD2" w:rsidRDefault="00316BD2" w:rsidP="00316BD2">
      <w:pPr>
        <w:pStyle w:val="NoSpacing"/>
      </w:pPr>
    </w:p>
    <w:p w14:paraId="6A17726B" w14:textId="77777777" w:rsidR="00316BD2" w:rsidRDefault="00316BD2" w:rsidP="00316BD2">
      <w:pPr>
        <w:pStyle w:val="NoSpacing"/>
      </w:pPr>
      <w:r>
        <w:rPr>
          <w:b/>
        </w:rPr>
        <w:t>BENCHMARK 6: STUDENT SUPPORT--UPDATE</w:t>
      </w:r>
    </w:p>
    <w:p w14:paraId="208D56D4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Planning for the summer bridge</w:t>
      </w:r>
    </w:p>
    <w:p w14:paraId="6948C254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Projected TSI completion before the summer</w:t>
      </w:r>
    </w:p>
    <w:p w14:paraId="2753FD03" w14:textId="77777777" w:rsidR="00316BD2" w:rsidRDefault="00316BD2" w:rsidP="00316BD2">
      <w:pPr>
        <w:pStyle w:val="NoSpacing"/>
        <w:numPr>
          <w:ilvl w:val="0"/>
          <w:numId w:val="35"/>
        </w:numPr>
      </w:pPr>
      <w:r>
        <w:t>Dual-Credit Update</w:t>
      </w:r>
    </w:p>
    <w:p w14:paraId="5C1E3687" w14:textId="77777777" w:rsidR="00316BD2" w:rsidRPr="00E62937" w:rsidRDefault="00316BD2" w:rsidP="00316BD2">
      <w:pPr>
        <w:pStyle w:val="NoSpacing"/>
        <w:numPr>
          <w:ilvl w:val="0"/>
          <w:numId w:val="35"/>
        </w:numPr>
        <w:rPr>
          <w:b/>
        </w:rPr>
      </w:pPr>
      <w:r>
        <w:t>Latest updates to the product website</w:t>
      </w:r>
    </w:p>
    <w:p w14:paraId="0E1EBC1A" w14:textId="77777777" w:rsidR="00316BD2" w:rsidRDefault="00316BD2" w:rsidP="00316BD2">
      <w:pPr>
        <w:pStyle w:val="NoSpacing"/>
      </w:pPr>
      <w:r>
        <w:rPr>
          <w:b/>
        </w:rPr>
        <w:br/>
        <w:t>ACTION PLANNING:</w:t>
      </w:r>
    </w:p>
    <w:p w14:paraId="4C22E9DE" w14:textId="77777777" w:rsidR="00316BD2" w:rsidRDefault="00316BD2" w:rsidP="00316BD2">
      <w:pPr>
        <w:pStyle w:val="NoSpacing"/>
        <w:ind w:firstLine="720"/>
      </w:pPr>
      <w:r>
        <w:t>Planning timeline--action items (BM 1-6)—30-day/60-day/90-day</w:t>
      </w:r>
    </w:p>
    <w:p w14:paraId="7272BADE" w14:textId="77777777" w:rsidR="00316BD2" w:rsidRDefault="00316BD2" w:rsidP="00316BD2">
      <w:pPr>
        <w:pStyle w:val="NoSpacing"/>
        <w:rPr>
          <w:b/>
        </w:rPr>
      </w:pPr>
    </w:p>
    <w:p w14:paraId="3677D2F5" w14:textId="77777777" w:rsidR="00316BD2" w:rsidRDefault="00316BD2" w:rsidP="00316BD2">
      <w:pPr>
        <w:pStyle w:val="NoSpacing"/>
      </w:pPr>
      <w:r>
        <w:rPr>
          <w:b/>
        </w:rPr>
        <w:t>SAVE THE DATE(s)</w:t>
      </w:r>
    </w:p>
    <w:p w14:paraId="2DE4C1AB" w14:textId="77777777" w:rsidR="00316BD2" w:rsidRPr="00814BA2" w:rsidRDefault="00316BD2" w:rsidP="00316BD2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>
        <w:t>CCRSM Leadership Summit (6/17-6/19)</w:t>
      </w:r>
      <w:r>
        <w:br/>
      </w:r>
    </w:p>
    <w:p w14:paraId="3BE68D98" w14:textId="77777777" w:rsidR="00316BD2" w:rsidRDefault="00316BD2" w:rsidP="00316BD2">
      <w:pPr>
        <w:pStyle w:val="NoSpacing"/>
        <w:ind w:left="360"/>
      </w:pPr>
    </w:p>
    <w:tbl>
      <w:tblPr>
        <w:tblStyle w:val="TableGrid"/>
        <w:tblW w:w="5497" w:type="pct"/>
        <w:tblInd w:w="-455" w:type="dxa"/>
        <w:tblLook w:val="04A0" w:firstRow="1" w:lastRow="0" w:firstColumn="1" w:lastColumn="0" w:noHBand="0" w:noVBand="1"/>
      </w:tblPr>
      <w:tblGrid>
        <w:gridCol w:w="5936"/>
        <w:gridCol w:w="5135"/>
      </w:tblGrid>
      <w:tr w:rsidR="00316BD2" w14:paraId="001D3510" w14:textId="77777777" w:rsidTr="006328ED">
        <w:trPr>
          <w:trHeight w:val="341"/>
        </w:trPr>
        <w:tc>
          <w:tcPr>
            <w:tcW w:w="2681" w:type="pct"/>
          </w:tcPr>
          <w:p w14:paraId="16D2DD35" w14:textId="77777777" w:rsidR="00316BD2" w:rsidRDefault="00316BD2" w:rsidP="006328ED">
            <w:pPr>
              <w:pStyle w:val="NoSpacing"/>
              <w:jc w:val="center"/>
              <w:rPr>
                <w:b/>
              </w:rPr>
            </w:pPr>
            <w:r w:rsidRPr="00CC2D39">
              <w:rPr>
                <w:b/>
              </w:rPr>
              <w:lastRenderedPageBreak/>
              <w:t>Next Steps</w:t>
            </w:r>
          </w:p>
        </w:tc>
        <w:tc>
          <w:tcPr>
            <w:tcW w:w="2319" w:type="pct"/>
          </w:tcPr>
          <w:p w14:paraId="327CFDB1" w14:textId="77777777" w:rsidR="00316BD2" w:rsidRPr="005B76FA" w:rsidRDefault="00316BD2" w:rsidP="006328ED">
            <w:pPr>
              <w:pStyle w:val="NoSpacing"/>
              <w:jc w:val="center"/>
            </w:pPr>
            <w:proofErr w:type="gramStart"/>
            <w:r>
              <w:rPr>
                <w:b/>
              </w:rPr>
              <w:t xml:space="preserve">Provided </w:t>
            </w:r>
            <w:r w:rsidRPr="00CC2D39">
              <w:rPr>
                <w:b/>
              </w:rPr>
              <w:t xml:space="preserve"> Resource</w:t>
            </w:r>
            <w:proofErr w:type="gramEnd"/>
          </w:p>
        </w:tc>
      </w:tr>
      <w:tr w:rsidR="00316BD2" w14:paraId="13880331" w14:textId="77777777" w:rsidTr="006328ED">
        <w:tc>
          <w:tcPr>
            <w:tcW w:w="2681" w:type="pct"/>
          </w:tcPr>
          <w:p w14:paraId="7B895E68" w14:textId="77777777" w:rsidR="00316BD2" w:rsidRDefault="00316BD2" w:rsidP="00316BD2">
            <w:pPr>
              <w:pStyle w:val="NoSpacing"/>
              <w:numPr>
                <w:ilvl w:val="0"/>
                <w:numId w:val="7"/>
              </w:numPr>
            </w:pPr>
            <w:r>
              <w:t>Submit a question or share a practice on Mobilize</w:t>
            </w:r>
          </w:p>
          <w:p w14:paraId="5FF7B371" w14:textId="77777777" w:rsidR="00316BD2" w:rsidRDefault="00316BD2" w:rsidP="00316BD2">
            <w:pPr>
              <w:pStyle w:val="NoSpacing"/>
              <w:numPr>
                <w:ilvl w:val="0"/>
                <w:numId w:val="7"/>
              </w:numPr>
            </w:pPr>
            <w:r>
              <w:t>Action Planning 30/60/90 Days</w:t>
            </w:r>
          </w:p>
          <w:p w14:paraId="3CABE16C" w14:textId="77777777" w:rsidR="00316BD2" w:rsidRPr="001C5DB8" w:rsidRDefault="00316BD2" w:rsidP="00316BD2">
            <w:pPr>
              <w:pStyle w:val="NoSpacing"/>
              <w:numPr>
                <w:ilvl w:val="0"/>
                <w:numId w:val="7"/>
              </w:numPr>
            </w:pPr>
            <w:r>
              <w:t xml:space="preserve">Register for Summer Leadership </w:t>
            </w:r>
          </w:p>
        </w:tc>
        <w:tc>
          <w:tcPr>
            <w:tcW w:w="2319" w:type="pct"/>
          </w:tcPr>
          <w:p w14:paraId="28F3D13D" w14:textId="77777777" w:rsidR="00316BD2" w:rsidRDefault="00316BD2" w:rsidP="00316BD2">
            <w:pPr>
              <w:pStyle w:val="NoSpacing"/>
              <w:numPr>
                <w:ilvl w:val="0"/>
                <w:numId w:val="13"/>
              </w:numPr>
            </w:pPr>
            <w:r>
              <w:t>T-STEM Blueprint</w:t>
            </w:r>
          </w:p>
          <w:p w14:paraId="2CAEE54E" w14:textId="77777777" w:rsidR="00316BD2" w:rsidRPr="001421ED" w:rsidRDefault="00316BD2" w:rsidP="00316BD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2668C">
              <w:rPr>
                <w:rFonts w:cstheme="minorHAnsi"/>
              </w:rPr>
              <w:t>T-STEM Roadmap to Opening</w:t>
            </w:r>
          </w:p>
          <w:p w14:paraId="4C9FBA80" w14:textId="77777777" w:rsidR="00316BD2" w:rsidRPr="001421ED" w:rsidRDefault="00316BD2" w:rsidP="00316B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lang w:val="de-DE"/>
              </w:rPr>
            </w:pPr>
            <w:r w:rsidRPr="00AD1C07">
              <w:rPr>
                <w:bCs/>
                <w:lang w:val="de-DE"/>
              </w:rPr>
              <w:t>T-STEM Phase-in Chart</w:t>
            </w:r>
          </w:p>
          <w:p w14:paraId="26C2A02F" w14:textId="77777777" w:rsidR="00316BD2" w:rsidRDefault="00316BD2" w:rsidP="006328ED">
            <w:pPr>
              <w:pStyle w:val="ListParagraph"/>
              <w:ind w:left="360"/>
              <w:rPr>
                <w:b/>
              </w:rPr>
            </w:pPr>
          </w:p>
        </w:tc>
      </w:tr>
    </w:tbl>
    <w:p w14:paraId="63EF39A7" w14:textId="77777777" w:rsidR="00316BD2" w:rsidRPr="00AD1C07" w:rsidRDefault="00316BD2" w:rsidP="00316BD2">
      <w:pPr>
        <w:pStyle w:val="NoSpacing"/>
        <w:rPr>
          <w:lang w:val="de-DE"/>
        </w:rPr>
      </w:pPr>
    </w:p>
    <w:p w14:paraId="396093D0" w14:textId="77777777" w:rsidR="00102D38" w:rsidRDefault="00102D38" w:rsidP="00CC2D39">
      <w:pPr>
        <w:pStyle w:val="NoSpacing"/>
      </w:pPr>
      <w:bookmarkStart w:id="0" w:name="_GoBack"/>
      <w:bookmarkEnd w:id="0"/>
    </w:p>
    <w:p w14:paraId="49136522" w14:textId="77777777" w:rsidR="00102D38" w:rsidRDefault="00102D38" w:rsidP="00CC2D39">
      <w:pPr>
        <w:pStyle w:val="NoSpacing"/>
      </w:pPr>
    </w:p>
    <w:p w14:paraId="081BA9A3" w14:textId="77777777" w:rsidR="00256350" w:rsidRDefault="00256350" w:rsidP="004E6145">
      <w:pPr>
        <w:pStyle w:val="NoSpacing"/>
        <w:ind w:left="720"/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B458B5" w:rsidRPr="00A35EB4" w14:paraId="59727F65" w14:textId="77777777" w:rsidTr="004369A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47955A" w14:textId="77777777" w:rsidR="00B458B5" w:rsidRPr="00A35EB4" w:rsidRDefault="00B458B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396DF1" w14:textId="77777777" w:rsidR="00B458B5" w:rsidRPr="00A35EB4" w:rsidRDefault="00B458B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BA4FE" w14:textId="77777777" w:rsidR="00B458B5" w:rsidRPr="00A35EB4" w:rsidRDefault="004369A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359A70" w14:textId="77777777" w:rsidR="00B458B5" w:rsidRPr="00A35EB4" w:rsidRDefault="00B458B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4369A5" w:rsidRPr="00A35EB4" w14:paraId="4B9EE65E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3530" w14:textId="5028F087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Mansoureh Tehrani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30B4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10F" w14:textId="6F53DF4A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Leadership Coach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3DA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52364F7A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DE0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92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F25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District Leadership (Supt, Asst. Supt)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487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18C8AC48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366" w14:textId="7B40EF41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Andre Smith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EFF" w14:textId="512ECF3F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64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3EE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6A828405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102F" w14:textId="4046CB1E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Katie Crone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698" w14:textId="05277EFD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Instructional Technology Spec</w:t>
            </w:r>
            <w:r w:rsidR="00EA04E2" w:rsidRPr="00A35EB4">
              <w:rPr>
                <w:rFonts w:asciiTheme="minorHAnsi" w:hAnsiTheme="minorHAnsi" w:cstheme="minorHAnsi"/>
              </w:rPr>
              <w:t>i</w:t>
            </w:r>
            <w:r w:rsidRPr="00A35EB4">
              <w:rPr>
                <w:rFonts w:asciiTheme="minorHAnsi" w:hAnsiTheme="minorHAnsi" w:cstheme="minorHAnsi"/>
              </w:rPr>
              <w:t>alist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2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Director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8CC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7BA9B3BE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2D2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F78E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F78D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IHE Liaison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487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22477BF2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506" w14:textId="0232A309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Rachel Lomax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A8B" w14:textId="20FEDFFC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Lead Counselor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54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Counselor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39A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0990A821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3F4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649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39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Industry partner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041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43B0858E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DA7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63F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2B1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IHE Leader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2B8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51993678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3F6" w14:textId="667005C8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Jenny Anderson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CA3B" w14:textId="4C843A3E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Assistant Principal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88F" w14:textId="33F081A8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Assistant Principal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899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3900DB39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EF8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715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D530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400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428C842A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E86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7C32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B33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F9E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240B891C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0B16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DF0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CF3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B2D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1BB3F0DB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ADA4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6ECD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2D7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907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2BCDD5" w14:textId="77777777" w:rsidR="00256350" w:rsidRPr="00A35EB4" w:rsidRDefault="00256350" w:rsidP="00B458B5">
      <w:pPr>
        <w:pStyle w:val="NoSpacing"/>
        <w:rPr>
          <w:rFonts w:cstheme="minorHAnsi"/>
          <w:sz w:val="24"/>
          <w:szCs w:val="24"/>
        </w:rPr>
      </w:pPr>
    </w:p>
    <w:sectPr w:rsidR="00256350" w:rsidRPr="00A35EB4" w:rsidSect="001C5DB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188E" w14:textId="77777777" w:rsidR="00087A9D" w:rsidRDefault="00087A9D" w:rsidP="00F77A23">
      <w:r>
        <w:separator/>
      </w:r>
    </w:p>
  </w:endnote>
  <w:endnote w:type="continuationSeparator" w:id="0">
    <w:p w14:paraId="385A8B46" w14:textId="77777777" w:rsidR="00087A9D" w:rsidRDefault="00087A9D" w:rsidP="00F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E05D" w14:textId="77777777" w:rsidR="00087A9D" w:rsidRDefault="00087A9D" w:rsidP="00F77A23">
      <w:r>
        <w:separator/>
      </w:r>
    </w:p>
  </w:footnote>
  <w:footnote w:type="continuationSeparator" w:id="0">
    <w:p w14:paraId="3E63FA41" w14:textId="77777777" w:rsidR="00087A9D" w:rsidRDefault="00087A9D" w:rsidP="00F7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736F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0586E2ED" wp14:editId="22BC4B22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2C9B1133" wp14:editId="53EF8DB2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281BBA09" wp14:editId="4ABCB2F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42BA3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41C6"/>
    <w:multiLevelType w:val="hybridMultilevel"/>
    <w:tmpl w:val="1FB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23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2"/>
  </w:num>
  <w:num w:numId="11">
    <w:abstractNumId w:val="30"/>
  </w:num>
  <w:num w:numId="12">
    <w:abstractNumId w:val="12"/>
  </w:num>
  <w:num w:numId="13">
    <w:abstractNumId w:val="13"/>
  </w:num>
  <w:num w:numId="14">
    <w:abstractNumId w:val="20"/>
  </w:num>
  <w:num w:numId="15">
    <w:abstractNumId w:val="15"/>
  </w:num>
  <w:num w:numId="16">
    <w:abstractNumId w:val="9"/>
  </w:num>
  <w:num w:numId="17">
    <w:abstractNumId w:val="27"/>
  </w:num>
  <w:num w:numId="18">
    <w:abstractNumId w:val="25"/>
  </w:num>
  <w:num w:numId="19">
    <w:abstractNumId w:val="10"/>
  </w:num>
  <w:num w:numId="20">
    <w:abstractNumId w:val="18"/>
  </w:num>
  <w:num w:numId="21">
    <w:abstractNumId w:val="35"/>
  </w:num>
  <w:num w:numId="22">
    <w:abstractNumId w:val="26"/>
  </w:num>
  <w:num w:numId="23">
    <w:abstractNumId w:val="28"/>
  </w:num>
  <w:num w:numId="24">
    <w:abstractNumId w:val="4"/>
  </w:num>
  <w:num w:numId="25">
    <w:abstractNumId w:val="22"/>
  </w:num>
  <w:num w:numId="26">
    <w:abstractNumId w:val="0"/>
  </w:num>
  <w:num w:numId="27">
    <w:abstractNumId w:val="11"/>
  </w:num>
  <w:num w:numId="28">
    <w:abstractNumId w:val="33"/>
  </w:num>
  <w:num w:numId="29">
    <w:abstractNumId w:val="32"/>
  </w:num>
  <w:num w:numId="30">
    <w:abstractNumId w:val="29"/>
  </w:num>
  <w:num w:numId="31">
    <w:abstractNumId w:val="7"/>
  </w:num>
  <w:num w:numId="32">
    <w:abstractNumId w:val="17"/>
  </w:num>
  <w:num w:numId="33">
    <w:abstractNumId w:val="21"/>
  </w:num>
  <w:num w:numId="34">
    <w:abstractNumId w:val="34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23"/>
    <w:rsid w:val="00047951"/>
    <w:rsid w:val="00080329"/>
    <w:rsid w:val="00087A9D"/>
    <w:rsid w:val="000D2AD1"/>
    <w:rsid w:val="00102D38"/>
    <w:rsid w:val="001224ED"/>
    <w:rsid w:val="001860F1"/>
    <w:rsid w:val="001A38A5"/>
    <w:rsid w:val="001A52D8"/>
    <w:rsid w:val="001C5DB8"/>
    <w:rsid w:val="002214B0"/>
    <w:rsid w:val="00256350"/>
    <w:rsid w:val="002A0693"/>
    <w:rsid w:val="00316BD2"/>
    <w:rsid w:val="00365987"/>
    <w:rsid w:val="003B1402"/>
    <w:rsid w:val="0040558B"/>
    <w:rsid w:val="004369A5"/>
    <w:rsid w:val="004541CA"/>
    <w:rsid w:val="0048361B"/>
    <w:rsid w:val="004E6145"/>
    <w:rsid w:val="004F012C"/>
    <w:rsid w:val="00527389"/>
    <w:rsid w:val="005324BB"/>
    <w:rsid w:val="00597AA7"/>
    <w:rsid w:val="005B76FA"/>
    <w:rsid w:val="006E3EE8"/>
    <w:rsid w:val="007331E3"/>
    <w:rsid w:val="00745748"/>
    <w:rsid w:val="007C505C"/>
    <w:rsid w:val="00877B02"/>
    <w:rsid w:val="008945D0"/>
    <w:rsid w:val="008B7812"/>
    <w:rsid w:val="00902F6B"/>
    <w:rsid w:val="00935B7A"/>
    <w:rsid w:val="00960675"/>
    <w:rsid w:val="00972FBB"/>
    <w:rsid w:val="009D263F"/>
    <w:rsid w:val="00A15C59"/>
    <w:rsid w:val="00A17624"/>
    <w:rsid w:val="00A35EB4"/>
    <w:rsid w:val="00A423F6"/>
    <w:rsid w:val="00A61230"/>
    <w:rsid w:val="00A7056A"/>
    <w:rsid w:val="00A8026A"/>
    <w:rsid w:val="00A83E8C"/>
    <w:rsid w:val="00AE5D4B"/>
    <w:rsid w:val="00B26E77"/>
    <w:rsid w:val="00B458B5"/>
    <w:rsid w:val="00BF4083"/>
    <w:rsid w:val="00C23DEA"/>
    <w:rsid w:val="00C26916"/>
    <w:rsid w:val="00C8782E"/>
    <w:rsid w:val="00CC2D39"/>
    <w:rsid w:val="00D254E2"/>
    <w:rsid w:val="00DD3948"/>
    <w:rsid w:val="00DF03D6"/>
    <w:rsid w:val="00E112CE"/>
    <w:rsid w:val="00E56C08"/>
    <w:rsid w:val="00EA04E2"/>
    <w:rsid w:val="00EB578B"/>
    <w:rsid w:val="00EF04EC"/>
    <w:rsid w:val="00F30814"/>
    <w:rsid w:val="00F66560"/>
    <w:rsid w:val="00F7062B"/>
    <w:rsid w:val="00F77A23"/>
    <w:rsid w:val="00FB12A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E251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1AA-76EA-4EB3-9D2E-DDE8CC0022CB}"/>
      </w:docPartPr>
      <w:docPartBody>
        <w:p w:rsidR="006842CA" w:rsidRDefault="00B52ED2"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D2"/>
    <w:rsid w:val="00010C42"/>
    <w:rsid w:val="003B30FA"/>
    <w:rsid w:val="00410479"/>
    <w:rsid w:val="00534C26"/>
    <w:rsid w:val="006842CA"/>
    <w:rsid w:val="006968AE"/>
    <w:rsid w:val="00854AED"/>
    <w:rsid w:val="00887C1B"/>
    <w:rsid w:val="00A91001"/>
    <w:rsid w:val="00B52ED2"/>
    <w:rsid w:val="00B53E03"/>
    <w:rsid w:val="00DC7176"/>
    <w:rsid w:val="00F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ED2"/>
    <w:rPr>
      <w:color w:val="808080"/>
    </w:rPr>
  </w:style>
  <w:style w:type="paragraph" w:customStyle="1" w:styleId="4B7874672DB94A90AE2C93E43898F174">
    <w:name w:val="4B7874672DB94A90AE2C93E43898F174"/>
    <w:rsid w:val="00B52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Mansoureh Tehrani</cp:lastModifiedBy>
  <cp:revision>4</cp:revision>
  <cp:lastPrinted>2018-11-12T15:53:00Z</cp:lastPrinted>
  <dcterms:created xsi:type="dcterms:W3CDTF">2019-03-24T18:20:00Z</dcterms:created>
  <dcterms:modified xsi:type="dcterms:W3CDTF">2019-04-13T21:54:00Z</dcterms:modified>
</cp:coreProperties>
</file>